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3C2FFC">
        <w:rPr>
          <w:rFonts w:ascii="Times New Roman" w:hAnsi="Times New Roman" w:cs="Times New Roman"/>
          <w:b/>
          <w:sz w:val="24"/>
          <w:szCs w:val="24"/>
          <w:u w:val="single"/>
        </w:rPr>
        <w:t>7906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08F0" w:rsidRPr="00A008F0" w:rsidRDefault="00AB1F85" w:rsidP="00A008F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A008F0">
        <w:rPr>
          <w:rFonts w:ascii="Times New Roman" w:hAnsi="Times New Roman" w:cs="Times New Roman"/>
          <w:b/>
          <w:sz w:val="24"/>
          <w:szCs w:val="24"/>
        </w:rPr>
        <w:t>Art.1º</w:t>
      </w:r>
      <w:r w:rsidR="00D77357" w:rsidRPr="00A008F0">
        <w:rPr>
          <w:rFonts w:ascii="Times New Roman" w:hAnsi="Times New Roman" w:cs="Times New Roman"/>
          <w:sz w:val="24"/>
          <w:szCs w:val="24"/>
        </w:rPr>
        <w:t>)</w:t>
      </w:r>
      <w:r w:rsidR="008B494B">
        <w:rPr>
          <w:rFonts w:ascii="Times New Roman" w:hAnsi="Times New Roman" w:cs="Times New Roman"/>
          <w:b/>
          <w:sz w:val="24"/>
          <w:szCs w:val="24"/>
        </w:rPr>
        <w:t>.-</w:t>
      </w:r>
      <w:r w:rsidR="008B494B">
        <w:rPr>
          <w:rFonts w:ascii="Times New Roman" w:hAnsi="Times New Roman" w:cs="Times New Roman"/>
          <w:b/>
          <w:sz w:val="24"/>
          <w:szCs w:val="24"/>
        </w:rPr>
        <w:tab/>
      </w:r>
      <w:r w:rsidR="00A008F0" w:rsidRPr="00A008F0">
        <w:rPr>
          <w:rFonts w:ascii="Times New Roman" w:hAnsi="Times New Roman" w:cs="Times New Roman"/>
          <w:b/>
          <w:sz w:val="24"/>
          <w:szCs w:val="24"/>
        </w:rPr>
        <w:t xml:space="preserve">FACÚLTASE </w:t>
      </w:r>
      <w:r w:rsidR="00A008F0" w:rsidRPr="00A008F0">
        <w:rPr>
          <w:rFonts w:ascii="Times New Roman" w:hAnsi="Times New Roman" w:cs="Times New Roman"/>
          <w:sz w:val="24"/>
          <w:szCs w:val="24"/>
        </w:rPr>
        <w:t xml:space="preserve">al Departamento Ejecutivo Municipal a través de la Secretaría de Infraestructura </w:t>
      </w:r>
      <w:r w:rsidR="00A008F0" w:rsidRPr="00A008F0">
        <w:rPr>
          <w:rFonts w:ascii="Times New Roman" w:hAnsi="Times New Roman" w:cs="Times New Roman"/>
          <w:sz w:val="24"/>
          <w:szCs w:val="24"/>
          <w:lang w:val="es-AR"/>
        </w:rPr>
        <w:t xml:space="preserve">o la que en un futuro la reemplace, a autorizar a las personas humanas y/o jurídicas que así lo soliciten, la ejecución de obras y/o trabajos en espacios del dominio público municipal, siempre que dichas obras y/o trabajos sean a exclusivo costo y cargo de los autorizados y en el caso de las obras luego de su recepción definitiva pasen a integrar el patrimonio de la Municipalidad de San Francisco. </w:t>
      </w:r>
    </w:p>
    <w:p w:rsidR="00A008F0" w:rsidRPr="00A008F0" w:rsidRDefault="00A008F0" w:rsidP="00A008F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b/>
          <w:sz w:val="24"/>
          <w:szCs w:val="24"/>
        </w:rPr>
        <w:t>Art. 2º).-</w:t>
      </w:r>
      <w:r w:rsidR="008B494B">
        <w:rPr>
          <w:rFonts w:ascii="Times New Roman" w:hAnsi="Times New Roman" w:cs="Times New Roman"/>
          <w:sz w:val="24"/>
          <w:szCs w:val="24"/>
        </w:rPr>
        <w:tab/>
      </w:r>
      <w:r w:rsidRPr="00A008F0">
        <w:rPr>
          <w:rFonts w:ascii="Times New Roman" w:hAnsi="Times New Roman" w:cs="Times New Roman"/>
          <w:sz w:val="24"/>
          <w:szCs w:val="24"/>
        </w:rPr>
        <w:t>En la Solicitud de Autorización, la que deberá presentarse en un plazo no menor a siete (7) días hábiles de la fecha prevista para la iniciación de la obra o trabajos, se deberá adjuntar:</w:t>
      </w:r>
    </w:p>
    <w:p w:rsidR="00A008F0" w:rsidRPr="00A008F0" w:rsidRDefault="00A008F0" w:rsidP="008B494B">
      <w:pPr>
        <w:spacing w:line="240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 xml:space="preserve">a) Datos del comitente, contratista, profesionales actuantes y domicilio especial </w:t>
      </w:r>
      <w:r w:rsidR="008B494B">
        <w:rPr>
          <w:rFonts w:ascii="Times New Roman" w:hAnsi="Times New Roman" w:cs="Times New Roman"/>
          <w:sz w:val="24"/>
          <w:szCs w:val="24"/>
        </w:rPr>
        <w:t xml:space="preserve">    </w:t>
      </w:r>
      <w:r w:rsidRPr="00A008F0">
        <w:rPr>
          <w:rFonts w:ascii="Times New Roman" w:hAnsi="Times New Roman" w:cs="Times New Roman"/>
          <w:sz w:val="24"/>
          <w:szCs w:val="24"/>
        </w:rPr>
        <w:t>en el ejido urbano y domicilio electrónico, los que serán válidos para todo tipo de notificaciones.</w:t>
      </w:r>
    </w:p>
    <w:p w:rsidR="00A008F0" w:rsidRPr="00A008F0" w:rsidRDefault="00A008F0" w:rsidP="008B494B">
      <w:pPr>
        <w:spacing w:line="240" w:lineRule="auto"/>
        <w:ind w:left="24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>b) Memoria descriptiva.</w:t>
      </w:r>
    </w:p>
    <w:p w:rsidR="00A008F0" w:rsidRPr="00A008F0" w:rsidRDefault="00A008F0" w:rsidP="008B494B">
      <w:pPr>
        <w:spacing w:line="240" w:lineRule="auto"/>
        <w:ind w:left="24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>c) Planimetría general de la obra.</w:t>
      </w:r>
    </w:p>
    <w:p w:rsidR="00A008F0" w:rsidRPr="00A008F0" w:rsidRDefault="00A008F0" w:rsidP="008B494B">
      <w:pPr>
        <w:spacing w:line="240" w:lineRule="auto"/>
        <w:ind w:left="24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>d) Planos que integran el proyecto.</w:t>
      </w:r>
    </w:p>
    <w:p w:rsidR="00A008F0" w:rsidRPr="00A008F0" w:rsidRDefault="00A008F0" w:rsidP="008B494B">
      <w:pPr>
        <w:spacing w:line="240" w:lineRule="auto"/>
        <w:ind w:left="24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>e) Plazo de ejecución y plan de trabajo.</w:t>
      </w:r>
    </w:p>
    <w:p w:rsidR="00A008F0" w:rsidRPr="00A008F0" w:rsidRDefault="00A008F0" w:rsidP="008B494B">
      <w:pPr>
        <w:spacing w:line="240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>f) Presupuesto de la obra, discriminado en su caso</w:t>
      </w:r>
      <w:r w:rsidR="0084687A">
        <w:rPr>
          <w:rFonts w:ascii="Times New Roman" w:hAnsi="Times New Roman" w:cs="Times New Roman"/>
          <w:sz w:val="24"/>
          <w:szCs w:val="24"/>
        </w:rPr>
        <w:t>,</w:t>
      </w:r>
      <w:r w:rsidRPr="00A008F0">
        <w:rPr>
          <w:rFonts w:ascii="Times New Roman" w:hAnsi="Times New Roman" w:cs="Times New Roman"/>
          <w:sz w:val="24"/>
          <w:szCs w:val="24"/>
        </w:rPr>
        <w:t xml:space="preserve"> el monto correspondiente a reconstrucción de calzadas y veredas.</w:t>
      </w:r>
    </w:p>
    <w:p w:rsidR="00A008F0" w:rsidRPr="00A008F0" w:rsidRDefault="00A008F0" w:rsidP="008B494B">
      <w:pPr>
        <w:spacing w:line="240" w:lineRule="auto"/>
        <w:ind w:left="24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 xml:space="preserve">g) Documentación técnica firmada por profesional habilitado.  </w:t>
      </w:r>
    </w:p>
    <w:p w:rsidR="00A008F0" w:rsidRPr="00A008F0" w:rsidRDefault="00A008F0" w:rsidP="008B494B">
      <w:pPr>
        <w:spacing w:line="240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>h) Seguro de caución o constitución de depósito de dinero en efectivo, que garantice la totalidad de las calzadas y veredas que deban en su caso reconstruirse como consecuencia de la ejecución de la obra.</w:t>
      </w:r>
    </w:p>
    <w:p w:rsidR="00A008F0" w:rsidRPr="00A008F0" w:rsidRDefault="00A008F0" w:rsidP="008B494B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 xml:space="preserve">i)  Seguro de responsabilidad </w:t>
      </w:r>
      <w:r w:rsidRPr="00A008F0">
        <w:rPr>
          <w:rFonts w:ascii="Times New Roman" w:hAnsi="Times New Roman" w:cs="Times New Roman"/>
          <w:bCs/>
          <w:sz w:val="24"/>
          <w:szCs w:val="24"/>
        </w:rPr>
        <w:t xml:space="preserve">civil por daños a personas, cosas y obras de infraestructura, que contemple tanto la cobertura de daños a personas que trabajen en la ejecución de la obra y a terceros, debiendo figurar como coasegurada </w:t>
      </w:r>
      <w:smartTag w:uri="urn:schemas-microsoft-com:office:smarttags" w:element="PersonName">
        <w:smartTagPr>
          <w:attr w:name="ProductID" w:val="la Municipalidad"/>
        </w:smartTagPr>
        <w:r w:rsidRPr="00A008F0">
          <w:rPr>
            <w:rFonts w:ascii="Times New Roman" w:hAnsi="Times New Roman" w:cs="Times New Roman"/>
            <w:bCs/>
            <w:sz w:val="24"/>
            <w:szCs w:val="24"/>
          </w:rPr>
          <w:t>la Municipalidad</w:t>
        </w:r>
      </w:smartTag>
      <w:r w:rsidRPr="00A008F0">
        <w:rPr>
          <w:rFonts w:ascii="Times New Roman" w:hAnsi="Times New Roman" w:cs="Times New Roman"/>
          <w:bCs/>
          <w:sz w:val="24"/>
          <w:szCs w:val="24"/>
        </w:rPr>
        <w:t xml:space="preserve"> de San Francisco, con cláusula de no repetición de acciones legales contra el Municipio.</w:t>
      </w:r>
    </w:p>
    <w:p w:rsidR="00A008F0" w:rsidRPr="00A008F0" w:rsidRDefault="00A008F0" w:rsidP="008B494B">
      <w:pPr>
        <w:spacing w:line="240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 xml:space="preserve">j) Seguro de cobertura de riesgos de trabajo de las personas empleadas en la ejecución de la obra, debiendo figurar como coasegurada </w:t>
      </w:r>
      <w:smartTag w:uri="urn:schemas-microsoft-com:office:smarttags" w:element="PersonName">
        <w:smartTagPr>
          <w:attr w:name="ProductID" w:val="la Municipalidad"/>
        </w:smartTagPr>
        <w:r w:rsidRPr="00A008F0">
          <w:rPr>
            <w:rFonts w:ascii="Times New Roman" w:hAnsi="Times New Roman" w:cs="Times New Roman"/>
            <w:sz w:val="24"/>
            <w:szCs w:val="24"/>
          </w:rPr>
          <w:t>la Municipalidad</w:t>
        </w:r>
      </w:smartTag>
      <w:r w:rsidRPr="00A008F0">
        <w:rPr>
          <w:rFonts w:ascii="Times New Roman" w:hAnsi="Times New Roman" w:cs="Times New Roman"/>
          <w:sz w:val="24"/>
          <w:szCs w:val="24"/>
        </w:rPr>
        <w:t xml:space="preserve"> de San Francisco, con cláusula de no repetición de acciones legales contra el Municipio.</w:t>
      </w:r>
    </w:p>
    <w:p w:rsidR="00A008F0" w:rsidRPr="00A008F0" w:rsidRDefault="00A008F0" w:rsidP="008B494B">
      <w:pPr>
        <w:spacing w:line="240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lastRenderedPageBreak/>
        <w:t>k) Toda otra documentación que por situaciones particulares de la obra le sea oportunamente requerida</w:t>
      </w:r>
      <w:r>
        <w:rPr>
          <w:rFonts w:ascii="Times New Roman" w:hAnsi="Times New Roman" w:cs="Times New Roman"/>
          <w:sz w:val="24"/>
          <w:szCs w:val="24"/>
        </w:rPr>
        <w:t xml:space="preserve"> por la Autoridad de Aplicación.</w:t>
      </w:r>
    </w:p>
    <w:p w:rsidR="00A008F0" w:rsidRDefault="00A008F0" w:rsidP="008B494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b/>
          <w:sz w:val="24"/>
          <w:szCs w:val="24"/>
        </w:rPr>
        <w:t>Art. 3º).-</w:t>
      </w:r>
      <w:r w:rsidR="008B494B">
        <w:rPr>
          <w:rFonts w:ascii="Times New Roman" w:hAnsi="Times New Roman" w:cs="Times New Roman"/>
          <w:sz w:val="24"/>
          <w:szCs w:val="24"/>
        </w:rPr>
        <w:tab/>
      </w:r>
      <w:r w:rsidRPr="00A008F0">
        <w:rPr>
          <w:rFonts w:ascii="Times New Roman" w:hAnsi="Times New Roman" w:cs="Times New Roman"/>
          <w:sz w:val="24"/>
          <w:szCs w:val="24"/>
        </w:rPr>
        <w:t>El autorizado tendrá a su cargo la registración de la obra en todos sus aspectos ante los colegios profesionales correspondientes, incluyéndose el Proyecto, Representación y Dirección Técnica de la obra, y cualquier otra cuestión vinculada con la obra que correspondiere registrarse.</w:t>
      </w:r>
    </w:p>
    <w:p w:rsidR="00A008F0" w:rsidRDefault="00A008F0" w:rsidP="008B494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b/>
          <w:sz w:val="24"/>
          <w:szCs w:val="24"/>
        </w:rPr>
        <w:t>Art. 4º).-</w:t>
      </w:r>
      <w:r>
        <w:rPr>
          <w:rFonts w:ascii="Times New Roman" w:hAnsi="Times New Roman" w:cs="Times New Roman"/>
          <w:sz w:val="24"/>
          <w:szCs w:val="24"/>
        </w:rPr>
        <w:tab/>
      </w:r>
      <w:r w:rsidRPr="00A008F0">
        <w:rPr>
          <w:rFonts w:ascii="Times New Roman" w:hAnsi="Times New Roman" w:cs="Times New Roman"/>
          <w:sz w:val="24"/>
          <w:szCs w:val="24"/>
        </w:rPr>
        <w:t>En los casos que las personas humanas y/o jurídicas deban realizar obras y/o trabajos de emergencia, ocasionadas por causas imprevistas, y que a criterio de la autoridad de aplicación revistan el carácter de urgente, deberán ser comunicadas a la autoridad de aplicación adjuntándose la documentación detallada en el artículo 2º, dentro de las veinticuatro (24) horas de iniciadas, la que establecerá en su caso las exigencias técnicas y operativas a cumplimentar.</w:t>
      </w:r>
    </w:p>
    <w:p w:rsidR="00A008F0" w:rsidRDefault="00A008F0" w:rsidP="008B494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b/>
          <w:sz w:val="24"/>
          <w:szCs w:val="24"/>
        </w:rPr>
        <w:t>Art. 5º).-</w:t>
      </w:r>
      <w:r w:rsidR="008B494B">
        <w:rPr>
          <w:rFonts w:ascii="Times New Roman" w:hAnsi="Times New Roman" w:cs="Times New Roman"/>
          <w:sz w:val="24"/>
          <w:szCs w:val="24"/>
        </w:rPr>
        <w:tab/>
      </w:r>
      <w:r w:rsidRPr="00A008F0">
        <w:rPr>
          <w:rFonts w:ascii="Times New Roman" w:hAnsi="Times New Roman" w:cs="Times New Roman"/>
          <w:sz w:val="24"/>
          <w:szCs w:val="24"/>
        </w:rPr>
        <w:t>El autorizado deberá depositar en una cuenta municipal un importe equivalente al 2%  (dos por ciento) del presupuesto de la obra, dividido en una cantidad de pagos mensuales, igual al plazo de ejecución, en concepto de gastos de inspección y movilidad.</w:t>
      </w:r>
    </w:p>
    <w:p w:rsidR="0084687A" w:rsidRDefault="00A008F0" w:rsidP="008B494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A008F0">
        <w:rPr>
          <w:rFonts w:ascii="Times New Roman" w:hAnsi="Times New Roman" w:cs="Times New Roman"/>
          <w:b/>
          <w:sz w:val="24"/>
          <w:szCs w:val="24"/>
        </w:rPr>
        <w:t>Art. 6º).-</w:t>
      </w:r>
      <w:r w:rsidR="008B494B">
        <w:rPr>
          <w:rFonts w:ascii="Times New Roman" w:hAnsi="Times New Roman" w:cs="Times New Roman"/>
          <w:sz w:val="24"/>
          <w:szCs w:val="24"/>
        </w:rPr>
        <w:tab/>
      </w:r>
      <w:r w:rsidRPr="00A008F0">
        <w:rPr>
          <w:rFonts w:ascii="Times New Roman" w:hAnsi="Times New Roman" w:cs="Times New Roman"/>
          <w:sz w:val="24"/>
          <w:szCs w:val="24"/>
          <w:lang w:val="es-AR"/>
        </w:rPr>
        <w:t xml:space="preserve">La Secretaría de Infraestructura o la que en un futuro la reemplace, será la autoridad de aplicación. Esta Secretaría al otorgar la autorización deberá fijar las normas y especificaciones técnicas que correspondieren, teniendo a su cargo su inspección, ejerciendo la correspondiente vigilancia y control, como asimismo la recepción provisoria y definitiva de las obras. La autoridad de aplicación se encuentra facultada para dictar las normas reglamentarias, de interpretación y complementarias que se requieran para la operatividad de la presente. </w:t>
      </w:r>
    </w:p>
    <w:p w:rsidR="0084687A" w:rsidRPr="0084687A" w:rsidRDefault="0084687A" w:rsidP="008B494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4687A">
        <w:rPr>
          <w:rFonts w:ascii="Times New Roman" w:hAnsi="Times New Roman" w:cs="Times New Roman"/>
          <w:sz w:val="24"/>
          <w:szCs w:val="24"/>
        </w:rPr>
        <w:t>Lo dispue</w:t>
      </w:r>
      <w:bookmarkStart w:id="0" w:name="_GoBack"/>
      <w:bookmarkEnd w:id="0"/>
      <w:r w:rsidRPr="0084687A">
        <w:rPr>
          <w:rFonts w:ascii="Times New Roman" w:hAnsi="Times New Roman" w:cs="Times New Roman"/>
          <w:sz w:val="24"/>
          <w:szCs w:val="24"/>
        </w:rPr>
        <w:t>sto en la Ordenanza será de aplicación también en aquellos casos en que por la naturaleza de las obras a ejecutar en el espacio público, se requiere la autorización del Concejo Deliberante, de conformidad a lo establecido en la Ley Orgánica Municipal N° 8102.</w:t>
      </w:r>
    </w:p>
    <w:p w:rsidR="00D77357" w:rsidRPr="00A008F0" w:rsidRDefault="00A008F0" w:rsidP="008B494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b/>
          <w:sz w:val="24"/>
          <w:szCs w:val="24"/>
        </w:rPr>
        <w:t>Art. 7º).-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2AC">
        <w:rPr>
          <w:rFonts w:ascii="Times New Roman" w:hAnsi="Times New Roman" w:cs="Times New Roman"/>
          <w:b/>
          <w:sz w:val="24"/>
          <w:szCs w:val="24"/>
        </w:rPr>
        <w:t>Deró</w:t>
      </w:r>
      <w:r w:rsidR="008B494B" w:rsidRPr="006222AC">
        <w:rPr>
          <w:rFonts w:ascii="Times New Roman" w:hAnsi="Times New Roman" w:cs="Times New Roman"/>
          <w:b/>
          <w:sz w:val="24"/>
          <w:szCs w:val="24"/>
        </w:rPr>
        <w:t>gue</w:t>
      </w:r>
      <w:r w:rsidRPr="006222AC">
        <w:rPr>
          <w:rFonts w:ascii="Times New Roman" w:hAnsi="Times New Roman" w:cs="Times New Roman"/>
          <w:b/>
          <w:sz w:val="24"/>
          <w:szCs w:val="24"/>
        </w:rPr>
        <w:t>se</w:t>
      </w:r>
      <w:r w:rsidRPr="00A008F0">
        <w:rPr>
          <w:rFonts w:ascii="Times New Roman" w:hAnsi="Times New Roman" w:cs="Times New Roman"/>
          <w:sz w:val="24"/>
          <w:szCs w:val="24"/>
        </w:rPr>
        <w:t xml:space="preserve"> la Ordenanza </w:t>
      </w:r>
      <w:r w:rsidR="0084687A">
        <w:rPr>
          <w:rFonts w:ascii="Times New Roman" w:hAnsi="Times New Roman" w:cs="Times New Roman"/>
          <w:sz w:val="24"/>
          <w:szCs w:val="24"/>
        </w:rPr>
        <w:t xml:space="preserve"> N° </w:t>
      </w:r>
      <w:r w:rsidRPr="00A008F0">
        <w:rPr>
          <w:rFonts w:ascii="Times New Roman" w:hAnsi="Times New Roman" w:cs="Times New Roman"/>
          <w:sz w:val="24"/>
          <w:szCs w:val="24"/>
        </w:rPr>
        <w:t>4649.</w:t>
      </w:r>
    </w:p>
    <w:p w:rsidR="0099288E" w:rsidRPr="00A008F0" w:rsidRDefault="008B494B" w:rsidP="00A008F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08F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A008F0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A008F0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A008F0" w:rsidRDefault="00ED0344" w:rsidP="00A008F0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A008F0" w:rsidRDefault="00C05DA9" w:rsidP="00A00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F0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A008F0">
        <w:rPr>
          <w:rFonts w:ascii="Times New Roman" w:hAnsi="Times New Roman" w:cs="Times New Roman"/>
          <w:sz w:val="24"/>
          <w:szCs w:val="24"/>
        </w:rPr>
        <w:t xml:space="preserve">veintinueve </w:t>
      </w:r>
      <w:r w:rsidRPr="00A008F0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F130BE" w:rsidRPr="00A008F0">
        <w:rPr>
          <w:rFonts w:ascii="Times New Roman" w:hAnsi="Times New Roman" w:cs="Times New Roman"/>
          <w:sz w:val="24"/>
          <w:szCs w:val="24"/>
        </w:rPr>
        <w:t>mayo</w:t>
      </w:r>
      <w:r w:rsidRPr="00A008F0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A008F0">
        <w:rPr>
          <w:rFonts w:ascii="Times New Roman" w:hAnsi="Times New Roman" w:cs="Times New Roman"/>
          <w:sz w:val="24"/>
          <w:szCs w:val="24"/>
        </w:rPr>
        <w:t>c</w:t>
      </w:r>
      <w:r w:rsidR="00D55920" w:rsidRPr="00A008F0">
        <w:rPr>
          <w:rFonts w:ascii="Times New Roman" w:hAnsi="Times New Roman" w:cs="Times New Roman"/>
          <w:sz w:val="24"/>
          <w:szCs w:val="24"/>
        </w:rPr>
        <w:t>inco</w:t>
      </w:r>
      <w:r w:rsidRPr="00A008F0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2"/>
        <w:gridCol w:w="4442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8B4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3232" w:right="1304" w:bottom="1644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D7" w:rsidRDefault="00AC25D7">
      <w:pPr>
        <w:spacing w:after="0" w:line="240" w:lineRule="auto"/>
      </w:pPr>
      <w:r>
        <w:separator/>
      </w:r>
    </w:p>
  </w:endnote>
  <w:endnote w:type="continuationSeparator" w:id="0">
    <w:p w:rsidR="00AC25D7" w:rsidRDefault="00AC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94B" w:rsidRDefault="008B49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635395"/>
      <w:docPartObj>
        <w:docPartGallery w:val="Page Numbers (Bottom of Page)"/>
        <w:docPartUnique/>
      </w:docPartObj>
    </w:sdtPr>
    <w:sdtEndPr/>
    <w:sdtContent>
      <w:p w:rsidR="008B494B" w:rsidRDefault="008B494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2AC">
          <w:rPr>
            <w:noProof/>
          </w:rPr>
          <w:t>2</w:t>
        </w:r>
        <w:r>
          <w:fldChar w:fldCharType="end"/>
        </w:r>
      </w:p>
    </w:sdtContent>
  </w:sdt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94B" w:rsidRDefault="008B49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D7" w:rsidRDefault="00AC25D7">
      <w:pPr>
        <w:spacing w:after="0" w:line="240" w:lineRule="auto"/>
      </w:pPr>
      <w:r>
        <w:separator/>
      </w:r>
    </w:p>
  </w:footnote>
  <w:footnote w:type="continuationSeparator" w:id="0">
    <w:p w:rsidR="00AC25D7" w:rsidRDefault="00AC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94B" w:rsidRDefault="008B49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94B" w:rsidRDefault="008B494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94B" w:rsidRDefault="008B49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57C1"/>
    <w:rsid w:val="000427B3"/>
    <w:rsid w:val="00085D80"/>
    <w:rsid w:val="000C4C96"/>
    <w:rsid w:val="000E5D52"/>
    <w:rsid w:val="000E685E"/>
    <w:rsid w:val="00100D96"/>
    <w:rsid w:val="00102A2C"/>
    <w:rsid w:val="001253D7"/>
    <w:rsid w:val="00152D19"/>
    <w:rsid w:val="001554DD"/>
    <w:rsid w:val="001658B9"/>
    <w:rsid w:val="0016591D"/>
    <w:rsid w:val="00181C70"/>
    <w:rsid w:val="002073F8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C1068"/>
    <w:rsid w:val="003C2FFC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91316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616809"/>
    <w:rsid w:val="006222AC"/>
    <w:rsid w:val="00631128"/>
    <w:rsid w:val="006340FB"/>
    <w:rsid w:val="00640C98"/>
    <w:rsid w:val="0067197F"/>
    <w:rsid w:val="00675A46"/>
    <w:rsid w:val="00677E77"/>
    <w:rsid w:val="00697575"/>
    <w:rsid w:val="00703002"/>
    <w:rsid w:val="0071046B"/>
    <w:rsid w:val="00715D89"/>
    <w:rsid w:val="007245F2"/>
    <w:rsid w:val="00764EBE"/>
    <w:rsid w:val="0078527A"/>
    <w:rsid w:val="0078714A"/>
    <w:rsid w:val="00793223"/>
    <w:rsid w:val="007A552D"/>
    <w:rsid w:val="007B5EE2"/>
    <w:rsid w:val="007D48AA"/>
    <w:rsid w:val="007F25BC"/>
    <w:rsid w:val="00811BA3"/>
    <w:rsid w:val="008405A0"/>
    <w:rsid w:val="0084687A"/>
    <w:rsid w:val="008554C8"/>
    <w:rsid w:val="00873079"/>
    <w:rsid w:val="00877B0F"/>
    <w:rsid w:val="008A24D6"/>
    <w:rsid w:val="008B494B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008F0"/>
    <w:rsid w:val="00A36055"/>
    <w:rsid w:val="00A735EE"/>
    <w:rsid w:val="00A978F4"/>
    <w:rsid w:val="00AA1F4F"/>
    <w:rsid w:val="00AB1F85"/>
    <w:rsid w:val="00AC25D7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Usuario</cp:lastModifiedBy>
  <cp:revision>5</cp:revision>
  <cp:lastPrinted>2025-05-30T12:01:00Z</cp:lastPrinted>
  <dcterms:created xsi:type="dcterms:W3CDTF">2025-05-30T10:57:00Z</dcterms:created>
  <dcterms:modified xsi:type="dcterms:W3CDTF">2025-05-30T12:02:00Z</dcterms:modified>
</cp:coreProperties>
</file>