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CA578A">
        <w:rPr>
          <w:rFonts w:ascii="Times New Roman" w:hAnsi="Times New Roman"/>
          <w:b/>
          <w:sz w:val="24"/>
          <w:szCs w:val="24"/>
          <w:u w:val="single"/>
        </w:rPr>
        <w:t>84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B951D0" w:rsidRDefault="00981BC8" w:rsidP="009137D1">
      <w:pPr>
        <w:spacing w:line="240" w:lineRule="auto"/>
        <w:ind w:left="907" w:hanging="907"/>
        <w:jc w:val="both"/>
      </w:pPr>
      <w:r w:rsidRPr="00B951D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4B28D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  <w:t xml:space="preserve">AUTORÍCESE 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al Departamento Ejecutivo Municipal, a través de la Secretaría de Economía, a subsidiar total o parcialmente las obras de construcción de redes de distribución de gas natural, ejecutadas o a ejecutarse a través del “Fondo para el Financiamiento de Redes de Distribución Domiciliaria de Gas Natural”, en Barrio </w:t>
      </w:r>
      <w:r w:rsid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La </w:t>
      </w:r>
      <w:proofErr w:type="spellStart"/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Milka</w:t>
      </w:r>
      <w:proofErr w:type="spellEnd"/>
      <w:r w:rsid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Barrio </w:t>
      </w:r>
      <w:r w:rsid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Parque</w:t>
      </w:r>
      <w:r w:rsid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Barrio </w:t>
      </w:r>
      <w:r w:rsid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San Cayetano</w:t>
      </w:r>
      <w:r w:rsid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4B28D6" w:rsidRPr="004B28D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y Loteo Municipal “Brisas del Sur” (Ordenanza Nº 7.070).</w:t>
      </w:r>
    </w:p>
    <w:p w:rsidR="001E433D" w:rsidRPr="00AC1C16" w:rsidRDefault="00AE5699" w:rsidP="009137D1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012A7A">
        <w:rPr>
          <w:rFonts w:ascii="Times New Roman" w:hAnsi="Times New Roman" w:cs="Times New Roman"/>
          <w:sz w:val="24"/>
          <w:szCs w:val="24"/>
        </w:rPr>
        <w:t>treinta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853C33">
        <w:rPr>
          <w:rFonts w:ascii="Times New Roman" w:hAnsi="Times New Roman" w:cs="Times New Roman"/>
          <w:sz w:val="24"/>
          <w:szCs w:val="24"/>
        </w:rPr>
        <w:t>es de dic</w:t>
      </w:r>
      <w:r w:rsidR="009137D1">
        <w:rPr>
          <w:rFonts w:ascii="Times New Roman" w:hAnsi="Times New Roman" w:cs="Times New Roman"/>
          <w:sz w:val="24"/>
          <w:szCs w:val="24"/>
        </w:rPr>
        <w:t>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BC6E68">
      <w:pgSz w:w="12240" w:h="20160" w:code="5"/>
      <w:pgMar w:top="323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12A7A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E7808"/>
    <w:rsid w:val="001F0F5C"/>
    <w:rsid w:val="001F6FA2"/>
    <w:rsid w:val="001F7281"/>
    <w:rsid w:val="0020286B"/>
    <w:rsid w:val="00212BDC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961F9"/>
    <w:rsid w:val="003B15A3"/>
    <w:rsid w:val="003B42D9"/>
    <w:rsid w:val="003F7F4C"/>
    <w:rsid w:val="00402CED"/>
    <w:rsid w:val="00426A0C"/>
    <w:rsid w:val="00440519"/>
    <w:rsid w:val="00490086"/>
    <w:rsid w:val="004A7C9D"/>
    <w:rsid w:val="004B28D6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E6EFB"/>
    <w:rsid w:val="006F29B6"/>
    <w:rsid w:val="006F3769"/>
    <w:rsid w:val="00702570"/>
    <w:rsid w:val="00713A13"/>
    <w:rsid w:val="00715603"/>
    <w:rsid w:val="007245B2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53C33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9E547D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3227"/>
    <w:rsid w:val="00AB4138"/>
    <w:rsid w:val="00AB4429"/>
    <w:rsid w:val="00AB6FC5"/>
    <w:rsid w:val="00AC04CD"/>
    <w:rsid w:val="00AC1C16"/>
    <w:rsid w:val="00AE5699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6E68"/>
    <w:rsid w:val="00BC7DDF"/>
    <w:rsid w:val="00BD7347"/>
    <w:rsid w:val="00BE2B59"/>
    <w:rsid w:val="00C065E5"/>
    <w:rsid w:val="00C13F8C"/>
    <w:rsid w:val="00C244F2"/>
    <w:rsid w:val="00C52B18"/>
    <w:rsid w:val="00C621F2"/>
    <w:rsid w:val="00C63E3F"/>
    <w:rsid w:val="00C747F8"/>
    <w:rsid w:val="00CA0326"/>
    <w:rsid w:val="00CA578A"/>
    <w:rsid w:val="00CB008A"/>
    <w:rsid w:val="00CE0E5B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2021-12-30T15:49:00Z</cp:lastPrinted>
  <dcterms:created xsi:type="dcterms:W3CDTF">2021-12-30T15:48:00Z</dcterms:created>
  <dcterms:modified xsi:type="dcterms:W3CDTF">2021-12-30T16:10:00Z</dcterms:modified>
</cp:coreProperties>
</file>